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D" w:rsidRPr="005C3BAD" w:rsidRDefault="005C3BAD" w:rsidP="005C3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Договор на оказание медицинских услуг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г. Балаково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C3BAD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Гражданин(-</w:t>
      </w:r>
      <w:proofErr w:type="spellStart"/>
      <w:r w:rsidRPr="005C3BA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C3BAD">
        <w:rPr>
          <w:rFonts w:ascii="Times New Roman" w:hAnsi="Times New Roman" w:cs="Times New Roman"/>
          <w:sz w:val="28"/>
          <w:szCs w:val="28"/>
        </w:rPr>
        <w:t>), именуемый (-</w:t>
      </w:r>
      <w:proofErr w:type="spellStart"/>
      <w:r w:rsidRPr="005C3B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C3BAD">
        <w:rPr>
          <w:rFonts w:ascii="Times New Roman" w:hAnsi="Times New Roman" w:cs="Times New Roman"/>
          <w:sz w:val="28"/>
          <w:szCs w:val="28"/>
        </w:rPr>
        <w:t>) в дальнейшем «Пациент»,__________________________  с одной стороны и ООО «ЦЕНТРАЛЬНЫЙ ГОСПИТАЛЬ ОМЕГА КЛИНИК», ОГРН 1216400010177,ИНН6439099325 Свидетельство от 05.08.2021 г., выдано МРИ ФНС №19 по Саратовской области; Лицензия № Л041-01020-64/00622119 от 21 октября 2022 года, выдана Министерством здравоохранения Саратовской области (г. Саратов ул. Железнодорожная, 72, корп. 2., тел. 49-17-45), предоставлена на срок: бессрочно.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 xml:space="preserve">Виды работ (услуг), выполняемых (оказываемых) в составе лицензируемого вида деятельности по адресу 413864, Саратовская область, г. Балаково, ул. Саратовское шоссе, </w:t>
      </w:r>
      <w:proofErr w:type="spellStart"/>
      <w:r w:rsidRPr="005C3B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3BAD">
        <w:rPr>
          <w:rFonts w:ascii="Times New Roman" w:hAnsi="Times New Roman" w:cs="Times New Roman"/>
          <w:sz w:val="28"/>
          <w:szCs w:val="28"/>
        </w:rPr>
        <w:t xml:space="preserve"> 78: при оказании первичной, в т.ч. доврачебной, врачебной и специализированной, медико-санитарной помощи организуются и выполняются услуги которые доводятся до сведения потребителей посредством размещения на сайте медицинской организации в информационно-телекоммуникационной сети "Интернет" и на информационных стендах (стойках) медицинской организации в наглядной и доступной форме.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директора Пятницкого А.Г., действующей на основании Устава, с другой стороны, заключили настоящий договор о нижеследующем: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1.  Предмет договора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1.1  Учреждение обязуется оказать Пациенту на возмездной основе медицинские услуги по своему профилю деятельности в соответствии с выданными Учреждению лицензиями на осуществление медицинской деятельности (далее - Услуги), согласно прейскуранту цен (тарифов) на медицинские услуги, действующему на момент предоставления Услуг, а Пациент обязуется оплатить их в порядке и размере, установленными настоящим Договором.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  Права и обязанности сторон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  Пациент обязуется: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2.1.1. оплатить медицинские услуги в размере и порядке, указанным в п.3 настоящего Договора;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lastRenderedPageBreak/>
        <w:t>2.1.2.    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заболевания;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2.1.3. Выполнять все медицинские предписания и рекомендации, выданные специалистом Учреждения; не осуществлять самостоятельного лечения, согласовывать с лечащим врачом употребление любых терапевтических препаратов, лекарств, лекарственных трав и т. д. До заключения договора Пациент был уведомлен о том, что несоблюдение рекомендаций могут снизить качество предоставляемой услуги.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2.1.4. При прохождении курса лечения сообщать лечащему врачу о любых изменениях самочувствия; при возникновении связанных с лечением вопросов и/или осложнений, любых изменениях самочувствия и состояния своего здоровья.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2.1.5. Представлять специалистам Учреждения данные и документы о состоянии своего здоровья, необходимые для проведения лечения;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2.1.6. Являться для динамического наблюдения в строго назначенное время.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2.1.7. Соблюдать Правила внутреннего режима нахождения в Учреждении;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      Пациент имеет право: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2.2.l. На получение качественной и безопасной медицинской помощи, а также соблюдение иных прав, предусмотренных действующим законодательством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2.2.2 Требовать от Учреждения предоставления сведений о наличии лицензий, сертификатов, расчета стоимости оказываемых услуг;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2.2.3. Выбрать лечащего врача (с учетом его согласия);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2.2.4. Получать от Учреждения для ознакомления в доступной для понимания и восприятия форме любые сведения о состоянии своего здоровья, протекании лечения и т.д.;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2.2.5. Дать добровольное согласие или отказаться от медицинского вмешательства (в письменной форме);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2.2.6. 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2.2.7. Отказаться от получения Услуги и получать обратно уплаченную сумму с возмещением Учреждению затрат, связанных с подготовкой и  оказанием Услуги.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lastRenderedPageBreak/>
        <w:t>2.3.Учреждение обязуется: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2.3.1. Ознакомить Пациента со своей Лицензией или ее нотариальной копией, с   Правилами внутреннего распорядка Учреждения путем размещения информации на информационных стендах (стойках) медицинской организации в наглядной и доступной форме.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2.3.2.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 xml:space="preserve">2.3.3. Лабораторные исследования выполняются Учреждением в ООО ”Лаборатория </w:t>
      </w:r>
      <w:proofErr w:type="spellStart"/>
      <w:r w:rsidRPr="005C3BAD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Pr="005C3BAD">
        <w:rPr>
          <w:rFonts w:ascii="Times New Roman" w:hAnsi="Times New Roman" w:cs="Times New Roman"/>
          <w:sz w:val="28"/>
          <w:szCs w:val="28"/>
        </w:rPr>
        <w:t>” (договор 2022-337 от 03.11.2022 г.);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2.3.4.Проинформировать Пациента о предлагаемом лечении и предупредить о возможных побочных реакциях, особенностях и неудобствах, связанных с проводимым обследованием и лечением, дать рекомендации в период лечении;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2.3.5.Соблюдать конфиденциальность всей информации. касающейся самочувствия и здоровья Пациента (врачебную тайну);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2.4. Учреждение имеет право: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2.4.l.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2.4.2. Получать от Пациента информацию, необходимую для выполнения своих обязательств по настоящему Договору.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 xml:space="preserve">З. </w:t>
      </w:r>
      <w:r w:rsidR="00F62E04" w:rsidRPr="00F62E04">
        <w:rPr>
          <w:rFonts w:ascii="Times New Roman" w:hAnsi="Times New Roman" w:cs="Times New Roman"/>
          <w:sz w:val="28"/>
          <w:szCs w:val="28"/>
        </w:rPr>
        <w:t>Стоимость услуг, сроки  оказания и порядок расчетов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3.1 Расчеты сторон по настоящему договору производятся путем предоплаты наличными, либо безналичными средствами, согласно утвержденному прейскуранту и предлагаемому объему оказываемых услуг.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lastRenderedPageBreak/>
        <w:t>3.2. Стоимость предлагаемого объема медицинских услуг по настоящему договору определяется действующим прейскурантом и доводится до сведения потребителей посредством размещения на сайте медицинской организации в информационно-телекоммуникационной сети "Интернет" и на информационных стендах (стойках) медицинской организации в наглядной и доступной форме.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3.3 При наличии у Пациента полиса добровольного медицинского страхования и направления от Страховщика, обязательства по оплате лечения Застрахованного возлагаются на Страховщика в объеме страхового покрытия, указанного в страховке Заказчика Застрахованного (денежного лимита и перечня страховых случаев). Обязательство по оплате лечения Застрахованного пациента сверх размеров страхового покрытия и лечения, не являющегося страховым случаем по программе добровольного медицинского страхования Застрахованного, лежит на Пациенте.</w:t>
      </w:r>
    </w:p>
    <w:p w:rsid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3.4. Если Пациент получает медицинские услуги в рамках договора с организацией-работодателем, то обязательство по оплате лечения Пациента лежит на организации в рамках договора. Если Пациенту необходимы дополнительные медицинские услуги, не предусмотренные договором, Пациент оплачивает их самостоятельно.</w:t>
      </w:r>
    </w:p>
    <w:p w:rsidR="00F62E04" w:rsidRPr="005C3BAD" w:rsidRDefault="00F62E04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62E04">
        <w:rPr>
          <w:rFonts w:ascii="Times New Roman" w:hAnsi="Times New Roman" w:cs="Times New Roman"/>
          <w:sz w:val="28"/>
          <w:szCs w:val="28"/>
        </w:rPr>
        <w:t>Срок оказания платных медицинских услуг не более 30 календарных дней с момента обращения.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4.1.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4.2.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lastRenderedPageBreak/>
        <w:t>4.3.Меры ответственности Сторон,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5. Действие, порядок изменения и расторжения договора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подписания Сторонами Договора и действует в течение 1 (одного) года. Если за один месяц до истечения срока действия настоящего Договора ни одна из Сторон не заявит в письменном виде о его расторжении, Договор признается продленным на прежних условиях сроком на один год. В порядке, установленном настоящим пунктом, Договор может продлеваться неограниченное число раз. Перечень платных медицинских услуги их стоимость указываются в Приложении № 3(в том числе в Акте об оплате медицинских услуг), которое является неотъемлемой частью Договора. Договор может быть изменен или дополнен только по обоюдному согласию Сторон, оформленному в письменном виде.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5.2 Все виды сделок, договоров, сопутствующих им документов, которые Стороны будут заключать и оформлять между собой, могут быть подписаны от имени Учреждения с использованием факсимильной подписи Директора Пятницкого Александра Георгиевича - (образец факсимиле) __________________________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5.3. Действие настоящего договора может быть прекращено досрочно по взаимному соглашению сторон или решению судебных органов РФ. В одностороннем порядке договор может быть прекращен: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5.3.l. По инициативе Учреждения, в случаях: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а) уклонения Пациента от исполнения обязательств, перечисленных в пн. 2.1.1-2.1.7 настоящего договора;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б) возникновения обстоятельств непреодолимой силы, препятствующих проведению лечения.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5.32. По инициативе Пациента, в случаях предусмотренных действующим законодательством РФ.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6.1Договор составлен в двух экземплярах, имеющих одинаковую юридическую силу, по одному для каждой из Сторон;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lastRenderedPageBreak/>
        <w:t xml:space="preserve">6.2.Претензии и споры по договору разрешаются по соглашению Учреждения и Пациента в досудебном, а при </w:t>
      </w:r>
      <w:proofErr w:type="spellStart"/>
      <w:r w:rsidRPr="005C3BA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C3BAD">
        <w:rPr>
          <w:rFonts w:ascii="Times New Roman" w:hAnsi="Times New Roman" w:cs="Times New Roman"/>
          <w:sz w:val="28"/>
          <w:szCs w:val="28"/>
        </w:rPr>
        <w:t xml:space="preserve"> согласия - в судебном порядке, в соответствии с действующим законодательством РФ.</w:t>
      </w: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sz w:val="28"/>
          <w:szCs w:val="28"/>
        </w:rPr>
        <w:t>7. Юридические адреса, реквизиты, подписи сторон</w:t>
      </w:r>
    </w:p>
    <w:p w:rsid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5C3BAD" w:rsidTr="005C3BAD">
        <w:tc>
          <w:tcPr>
            <w:tcW w:w="3427" w:type="dxa"/>
          </w:tcPr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ООО "Центральный госпиталь Омега Клиник"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Юридический адрес: 413864, Саратовская обл. г. Балаково ул. Саратовское шоссе д.78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Почтовый адрес: 413864, Саратовская обл. г. Балаково ул. Саратовское шоссе д.78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Номер тел./факс: 88453462020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ИНН/КПП 6439099325/643901001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Банк: ПАО КБ «</w:t>
            </w:r>
            <w:proofErr w:type="spellStart"/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УБРиР</w:t>
            </w:r>
            <w:proofErr w:type="spellEnd"/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БИК 046577795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/счет 40702810669100000100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/счет 30101810900000000795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Директор ООО "ЦГ Омега Клиник"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Пятницкий Александр Георгиевич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           М.П.</w:t>
            </w:r>
          </w:p>
          <w:p w:rsid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  выдан  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проживания: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 ……………………………</w:t>
            </w:r>
          </w:p>
          <w:p w:rsid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ПАЦИЕНТ: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A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5C3BAD" w:rsidRP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 ……………………………</w:t>
            </w:r>
          </w:p>
          <w:p w:rsidR="005C3BAD" w:rsidRDefault="005C3BAD" w:rsidP="005C3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AD" w:rsidRPr="005C3BAD" w:rsidRDefault="005C3BAD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5B" w:rsidRPr="005C3BAD" w:rsidRDefault="002E285B" w:rsidP="005C3B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85B" w:rsidRPr="005C3BAD" w:rsidSect="005C3BA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C3BAD"/>
    <w:rsid w:val="001C22E1"/>
    <w:rsid w:val="002E285B"/>
    <w:rsid w:val="005C3BAD"/>
    <w:rsid w:val="00F6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2023-09-07T18:28:00Z</dcterms:created>
  <dcterms:modified xsi:type="dcterms:W3CDTF">2023-09-07T18:41:00Z</dcterms:modified>
</cp:coreProperties>
</file>